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EDEC1F" w14:textId="17FF70D9" w:rsidR="005E5C97" w:rsidRDefault="005E5C97" w:rsidP="005E5C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E319B">
        <w:rPr>
          <w:b/>
          <w:noProof/>
          <w:sz w:val="24"/>
        </w:rPr>
        <w:t>SA</w:t>
      </w:r>
      <w:r>
        <w:rPr>
          <w:b/>
          <w:noProof/>
          <w:sz w:val="24"/>
        </w:rPr>
        <w:t xml:space="preserve"> WG1 Meeting #</w:t>
      </w:r>
      <w:r w:rsidR="003E319B">
        <w:rPr>
          <w:b/>
          <w:noProof/>
          <w:sz w:val="24"/>
        </w:rPr>
        <w:t>98-e</w:t>
      </w:r>
      <w:r>
        <w:rPr>
          <w:b/>
          <w:i/>
          <w:noProof/>
          <w:sz w:val="28"/>
        </w:rPr>
        <w:tab/>
      </w:r>
      <w:r w:rsidR="003E319B">
        <w:rPr>
          <w:b/>
          <w:noProof/>
          <w:sz w:val="24"/>
        </w:rPr>
        <w:t>S1-22</w:t>
      </w:r>
      <w:r w:rsidR="002C5202">
        <w:rPr>
          <w:b/>
          <w:noProof/>
          <w:sz w:val="24"/>
        </w:rPr>
        <w:t>1080</w:t>
      </w:r>
      <w:bookmarkStart w:id="0" w:name="_GoBack"/>
      <w:bookmarkEnd w:id="0"/>
    </w:p>
    <w:p w14:paraId="1F881171" w14:textId="36A80CBE" w:rsidR="005E5C97" w:rsidRDefault="005E5C97" w:rsidP="005E5C9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3E319B">
        <w:rPr>
          <w:b/>
          <w:noProof/>
          <w:sz w:val="24"/>
        </w:rPr>
        <w:t>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</w:t>
      </w:r>
      <w:r w:rsidR="003E319B">
        <w:rPr>
          <w:b/>
          <w:noProof/>
          <w:sz w:val="24"/>
        </w:rPr>
        <w:t>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3E319B">
        <w:rPr>
          <w:b/>
          <w:noProof/>
          <w:sz w:val="24"/>
          <w:lang w:eastAsia="zh-CN"/>
        </w:rPr>
        <w:t>May</w:t>
      </w:r>
      <w:r>
        <w:rPr>
          <w:b/>
          <w:noProof/>
          <w:sz w:val="24"/>
        </w:rPr>
        <w:t xml:space="preserve"> 2022</w:t>
      </w:r>
    </w:p>
    <w:p w14:paraId="111C77F4" w14:textId="77777777" w:rsidR="00463675" w:rsidRPr="000F4E43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BDE2A0F" w14:textId="6F2A6F2A" w:rsidR="00463675" w:rsidRPr="000A7BDD" w:rsidRDefault="00463675" w:rsidP="000F4E43">
      <w:pPr>
        <w:pStyle w:val="af"/>
      </w:pPr>
      <w:r w:rsidRPr="000A7BDD">
        <w:t>Title:</w:t>
      </w:r>
      <w:r w:rsidRPr="000A7BDD">
        <w:tab/>
      </w:r>
      <w:r w:rsidR="002F1B07">
        <w:t xml:space="preserve">[Draft] Reply on </w:t>
      </w:r>
      <w:r w:rsidR="00A5363F">
        <w:t>5GSAT emergency support</w:t>
      </w:r>
    </w:p>
    <w:p w14:paraId="65004854" w14:textId="2ADCB12C" w:rsidR="00463675" w:rsidRPr="000A7BDD" w:rsidRDefault="00463675" w:rsidP="000F4E43">
      <w:pPr>
        <w:pStyle w:val="af"/>
      </w:pPr>
      <w:r w:rsidRPr="000A7BDD">
        <w:t>Response to:</w:t>
      </w:r>
      <w:r w:rsidRPr="000A7BDD">
        <w:tab/>
      </w:r>
      <w:r w:rsidR="002F1B07">
        <w:t>LS C1-223045</w:t>
      </w:r>
      <w:r w:rsidR="000A7BDD">
        <w:t xml:space="preserve"> </w:t>
      </w:r>
    </w:p>
    <w:p w14:paraId="56E3B846" w14:textId="5FF54BCF" w:rsidR="00463675" w:rsidRPr="000A7BDD" w:rsidRDefault="00463675" w:rsidP="000F4E43">
      <w:pPr>
        <w:pStyle w:val="af"/>
      </w:pPr>
      <w:r w:rsidRPr="000A7BDD">
        <w:t>Release:</w:t>
      </w:r>
      <w:r w:rsidRPr="000A7BDD">
        <w:tab/>
      </w:r>
      <w:r w:rsidR="000A7BDD">
        <w:t>Rel-17</w:t>
      </w:r>
    </w:p>
    <w:p w14:paraId="792135A2" w14:textId="712548FE" w:rsidR="00463675" w:rsidRPr="000A7BDD" w:rsidRDefault="00463675" w:rsidP="000F4E43">
      <w:pPr>
        <w:pStyle w:val="af"/>
      </w:pPr>
      <w:r w:rsidRPr="00710BCF">
        <w:t>Work Item:</w:t>
      </w:r>
      <w:r w:rsidRPr="00710BCF">
        <w:tab/>
      </w:r>
      <w:r w:rsidR="00B66F5F" w:rsidRPr="00710BCF">
        <w:t>5GSAT_ARCH</w:t>
      </w:r>
      <w:r w:rsidR="00710BCF" w:rsidRPr="00710BCF">
        <w:t>-CT</w:t>
      </w:r>
    </w:p>
    <w:p w14:paraId="0A1390C0" w14:textId="77777777" w:rsidR="00463675" w:rsidRPr="000A7BDD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0BB6E96D" w:rsidR="00463675" w:rsidRPr="003F57E6" w:rsidRDefault="00463675" w:rsidP="000F4E43">
      <w:pPr>
        <w:pStyle w:val="Source"/>
        <w:rPr>
          <w:lang w:val="fr-FR"/>
        </w:rPr>
      </w:pPr>
      <w:r w:rsidRPr="003F57E6">
        <w:rPr>
          <w:lang w:val="fr-FR"/>
        </w:rPr>
        <w:t>Source:</w:t>
      </w:r>
      <w:r w:rsidRPr="003F57E6">
        <w:rPr>
          <w:lang w:val="fr-FR"/>
        </w:rPr>
        <w:tab/>
      </w:r>
      <w:r w:rsidR="002F1B07">
        <w:rPr>
          <w:lang w:val="fr-FR"/>
        </w:rPr>
        <w:t>SA1</w:t>
      </w:r>
    </w:p>
    <w:p w14:paraId="6AF9910D" w14:textId="6798FAFF" w:rsidR="00463675" w:rsidRPr="003F57E6" w:rsidRDefault="00463675" w:rsidP="000F4E43">
      <w:pPr>
        <w:pStyle w:val="Source"/>
        <w:rPr>
          <w:lang w:val="fr-FR"/>
        </w:rPr>
      </w:pPr>
      <w:r w:rsidRPr="003F57E6">
        <w:rPr>
          <w:lang w:val="fr-FR"/>
        </w:rPr>
        <w:t>To:</w:t>
      </w:r>
      <w:r w:rsidRPr="003F57E6">
        <w:rPr>
          <w:lang w:val="fr-FR"/>
        </w:rPr>
        <w:tab/>
      </w:r>
      <w:r w:rsidR="002F1B07">
        <w:rPr>
          <w:lang w:val="fr-FR"/>
        </w:rPr>
        <w:t>CT1</w:t>
      </w:r>
    </w:p>
    <w:p w14:paraId="033E954A" w14:textId="5612B1E7" w:rsidR="00463675" w:rsidRPr="003F57E6" w:rsidRDefault="00463675" w:rsidP="000F4E43">
      <w:pPr>
        <w:pStyle w:val="Source"/>
        <w:rPr>
          <w:lang w:val="fr-FR"/>
        </w:rPr>
      </w:pPr>
      <w:r w:rsidRPr="003F57E6">
        <w:rPr>
          <w:lang w:val="fr-FR"/>
        </w:rPr>
        <w:t>Cc:</w:t>
      </w:r>
      <w:r w:rsidRPr="003F57E6">
        <w:rPr>
          <w:lang w:val="fr-FR"/>
        </w:rPr>
        <w:tab/>
      </w:r>
      <w:r w:rsidR="006D6D1A" w:rsidRPr="003F57E6">
        <w:rPr>
          <w:lang w:val="fr-FR"/>
        </w:rPr>
        <w:t>SA2, SA3LI</w:t>
      </w:r>
      <w:r w:rsidR="002F1B07">
        <w:rPr>
          <w:lang w:val="fr-FR"/>
        </w:rPr>
        <w:t>,</w:t>
      </w:r>
      <w:r w:rsidR="002F1B07" w:rsidRPr="002F1B07">
        <w:rPr>
          <w:lang w:val="fr-FR"/>
        </w:rPr>
        <w:t xml:space="preserve"> </w:t>
      </w:r>
      <w:r w:rsidR="002F1B07" w:rsidRPr="003F57E6">
        <w:rPr>
          <w:lang w:val="fr-FR"/>
        </w:rPr>
        <w:t>RAN2</w:t>
      </w:r>
    </w:p>
    <w:p w14:paraId="12F1EB36" w14:textId="77777777" w:rsidR="00463675" w:rsidRPr="003F57E6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38320A8C" w14:textId="3C52D399" w:rsidR="001C4316" w:rsidRPr="00C70141" w:rsidRDefault="001C4316" w:rsidP="001C431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 w:rsidRPr="00C70141">
        <w:rPr>
          <w:rFonts w:ascii="Arial" w:hAnsi="Arial" w:cs="Arial"/>
          <w:b/>
          <w:sz w:val="22"/>
          <w:szCs w:val="22"/>
        </w:rPr>
        <w:t>Contact person:</w:t>
      </w:r>
      <w:r w:rsidRPr="00C70141">
        <w:rPr>
          <w:rFonts w:ascii="Arial" w:hAnsi="Arial" w:cs="Arial"/>
          <w:b/>
          <w:bCs/>
          <w:sz w:val="22"/>
          <w:szCs w:val="22"/>
        </w:rPr>
        <w:tab/>
      </w:r>
      <w:r w:rsidR="002F1B07">
        <w:rPr>
          <w:rFonts w:ascii="Arial" w:hAnsi="Arial" w:cs="Arial"/>
          <w:b/>
          <w:bCs/>
          <w:sz w:val="22"/>
          <w:szCs w:val="22"/>
        </w:rPr>
        <w:t>Yang Xu</w:t>
      </w:r>
    </w:p>
    <w:p w14:paraId="01B26CEC" w14:textId="6DCD928B" w:rsidR="001C4316" w:rsidRDefault="001C4316" w:rsidP="002F1B0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C70141">
        <w:rPr>
          <w:rFonts w:ascii="Arial" w:hAnsi="Arial" w:cs="Arial"/>
          <w:b/>
          <w:bCs/>
          <w:sz w:val="22"/>
          <w:szCs w:val="22"/>
        </w:rPr>
        <w:tab/>
      </w:r>
      <w:r w:rsidR="002F1B07">
        <w:rPr>
          <w:rFonts w:ascii="Arial" w:hAnsi="Arial" w:cs="Arial"/>
          <w:b/>
          <w:bCs/>
          <w:sz w:val="22"/>
          <w:szCs w:val="22"/>
        </w:rPr>
        <w:t>xuyang</w:t>
      </w:r>
      <w:r>
        <w:rPr>
          <w:rFonts w:ascii="Arial" w:hAnsi="Arial" w:cs="Arial"/>
          <w:b/>
          <w:bCs/>
          <w:sz w:val="22"/>
          <w:szCs w:val="22"/>
        </w:rPr>
        <w:t>@oppo.com</w:t>
      </w:r>
    </w:p>
    <w:p w14:paraId="6310F565" w14:textId="77777777" w:rsidR="001C4316" w:rsidRPr="000F4E43" w:rsidRDefault="001C4316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56EA0D1B" w14:textId="678F99E7" w:rsidR="00463675" w:rsidRPr="001C4316" w:rsidRDefault="00463675" w:rsidP="000F4E43">
      <w:pPr>
        <w:pStyle w:val="af"/>
        <w:rPr>
          <w:b w:val="0"/>
          <w:bCs w:val="0"/>
        </w:rPr>
      </w:pPr>
      <w:r w:rsidRPr="000F4E43">
        <w:t>Attachments:</w:t>
      </w:r>
      <w:r w:rsidRPr="000F4E43">
        <w:tab/>
      </w:r>
      <w:r w:rsidR="002F1B07"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8B846F2" w14:textId="1BB33E53" w:rsidR="00A5363F" w:rsidRPr="00A5363F" w:rsidRDefault="00A5363F" w:rsidP="00A5363F">
      <w:pPr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eastAsia="Times New Roman" w:hAnsi="Arial" w:cs="Arial"/>
          <w:lang w:eastAsia="ko-KR"/>
        </w:rPr>
      </w:pPr>
      <w:r w:rsidRPr="00A5363F">
        <w:rPr>
          <w:rFonts w:ascii="Arial" w:eastAsia="Times New Roman" w:hAnsi="Arial" w:cs="Arial"/>
          <w:lang w:eastAsia="ko-KR"/>
        </w:rPr>
        <w:t>SA1 thanks CT1 for the</w:t>
      </w:r>
      <w:r>
        <w:rPr>
          <w:rFonts w:ascii="Arial" w:eastAsia="Times New Roman" w:hAnsi="Arial" w:cs="Arial"/>
          <w:lang w:eastAsia="ko-KR"/>
        </w:rPr>
        <w:t xml:space="preserve"> following </w:t>
      </w:r>
      <w:r w:rsidRPr="00A5363F">
        <w:rPr>
          <w:rFonts w:ascii="Arial" w:eastAsia="Times New Roman" w:hAnsi="Arial" w:cs="Arial"/>
          <w:lang w:eastAsia="ko-KR"/>
        </w:rPr>
        <w:t>question</w:t>
      </w:r>
      <w:r>
        <w:rPr>
          <w:rFonts w:ascii="Arial" w:eastAsia="Times New Roman" w:hAnsi="Arial" w:cs="Arial"/>
          <w:lang w:eastAsia="ko-KR"/>
        </w:rPr>
        <w:t>s</w:t>
      </w:r>
      <w:r w:rsidRPr="00A5363F">
        <w:rPr>
          <w:rFonts w:ascii="Arial" w:eastAsia="Times New Roman" w:hAnsi="Arial" w:cs="Arial"/>
          <w:lang w:eastAsia="ko-KR"/>
        </w:rPr>
        <w:t xml:space="preserve"> on 5GSAT emergency support</w:t>
      </w:r>
    </w:p>
    <w:p w14:paraId="65462A1B" w14:textId="51E6E960" w:rsidR="00A5363F" w:rsidRPr="00A5363F" w:rsidRDefault="00A5363F" w:rsidP="00A5363F">
      <w:pPr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hAnsi="Arial" w:cs="Arial"/>
          <w:bCs/>
          <w:i/>
        </w:rPr>
      </w:pPr>
      <w:r w:rsidRPr="00A5363F">
        <w:rPr>
          <w:rFonts w:ascii="Arial" w:hAnsi="Arial" w:cs="Arial"/>
          <w:b/>
          <w:bCs/>
          <w:i/>
        </w:rPr>
        <w:t>Question-1:</w:t>
      </w:r>
      <w:r w:rsidRPr="00A5363F">
        <w:rPr>
          <w:rFonts w:ascii="Arial" w:hAnsi="Arial" w:cs="Arial"/>
          <w:bCs/>
          <w:i/>
        </w:rPr>
        <w:t xml:space="preserve"> CT1 kindly ask SA1 to confirm the CT1 understanding that for the case that there is no other cell available besides satellite NG-RAN cell(s) of the PLMN which has provided #78, that there should be no limitations to block request from upper layers to attempt an emergency service.</w:t>
      </w:r>
    </w:p>
    <w:p w14:paraId="332E3AE5" w14:textId="7E5CD1BC" w:rsidR="00A5363F" w:rsidRPr="00A5363F" w:rsidRDefault="00A5363F" w:rsidP="00A5363F">
      <w:pPr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eastAsia="Times New Roman" w:hAnsi="Arial" w:cs="Arial"/>
          <w:lang w:eastAsia="ko-KR"/>
        </w:rPr>
      </w:pPr>
      <w:r w:rsidRPr="00A5363F">
        <w:rPr>
          <w:rFonts w:ascii="Arial" w:eastAsia="Times New Roman" w:hAnsi="Arial" w:cs="Arial"/>
          <w:b/>
          <w:lang w:eastAsia="ko-KR"/>
        </w:rPr>
        <w:t>SA1 answer:</w:t>
      </w:r>
      <w:r w:rsidRPr="00A5363F">
        <w:rPr>
          <w:rFonts w:ascii="Arial" w:eastAsia="Times New Roman" w:hAnsi="Arial" w:cs="Arial"/>
          <w:lang w:eastAsia="ko-KR"/>
        </w:rPr>
        <w:t xml:space="preserve"> SA1 confirm</w:t>
      </w:r>
      <w:r>
        <w:rPr>
          <w:rFonts w:ascii="Arial" w:eastAsia="Times New Roman" w:hAnsi="Arial" w:cs="Arial"/>
          <w:lang w:eastAsia="ko-KR"/>
        </w:rPr>
        <w:t>s SA1’s understanding is correct.</w:t>
      </w:r>
      <w:r w:rsidRPr="00A5363F">
        <w:rPr>
          <w:rFonts w:ascii="Arial" w:eastAsia="Times New Roman" w:hAnsi="Arial" w:cs="Arial"/>
          <w:lang w:eastAsia="ko-KR"/>
        </w:rPr>
        <w:t xml:space="preserve"> </w:t>
      </w:r>
    </w:p>
    <w:p w14:paraId="200766FB" w14:textId="57066780" w:rsidR="00A5363F" w:rsidRPr="00A5363F" w:rsidRDefault="00A5363F" w:rsidP="00A5363F">
      <w:pPr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eastAsia="Times New Roman" w:hAnsi="Arial" w:cs="Arial"/>
          <w:lang w:eastAsia="ko-KR"/>
        </w:rPr>
      </w:pPr>
    </w:p>
    <w:p w14:paraId="67394DA9" w14:textId="7E207436" w:rsidR="00A5363F" w:rsidRDefault="00A5363F" w:rsidP="00A5363F">
      <w:pPr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hAnsi="Arial" w:cs="Arial"/>
          <w:bCs/>
          <w:i/>
        </w:rPr>
      </w:pPr>
      <w:r w:rsidRPr="00A5363F">
        <w:rPr>
          <w:rFonts w:ascii="Arial" w:eastAsia="Times New Roman" w:hAnsi="Arial" w:cs="Arial"/>
          <w:b/>
          <w:i/>
          <w:lang w:eastAsia="ko-KR"/>
        </w:rPr>
        <w:t>Question-2:</w:t>
      </w:r>
      <w:r w:rsidRPr="00A5363F">
        <w:rPr>
          <w:rFonts w:ascii="Arial" w:eastAsia="Times New Roman" w:hAnsi="Arial" w:cs="Arial"/>
          <w:i/>
          <w:lang w:eastAsia="ko-KR"/>
        </w:rPr>
        <w:t xml:space="preserve"> </w:t>
      </w:r>
      <w:r w:rsidRPr="00A5363F">
        <w:rPr>
          <w:rFonts w:ascii="Arial" w:hAnsi="Arial" w:cs="Arial"/>
          <w:bCs/>
          <w:i/>
        </w:rPr>
        <w:t>If SA1 does not agree with the outlined CT1 understanding, CT1 kindly ask SA1 to provide guidance on the indented UE behaviour.</w:t>
      </w:r>
    </w:p>
    <w:p w14:paraId="3E17411A" w14:textId="3F6D059B" w:rsidR="00A5363F" w:rsidRPr="00A5363F" w:rsidRDefault="00A5363F" w:rsidP="00A5363F">
      <w:pPr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eastAsia="Times New Roman" w:hAnsi="Arial" w:cs="Arial"/>
          <w:lang w:eastAsia="ko-KR"/>
        </w:rPr>
      </w:pPr>
      <w:r w:rsidRPr="00A5363F">
        <w:rPr>
          <w:rFonts w:ascii="Arial" w:eastAsia="Times New Roman" w:hAnsi="Arial" w:cs="Arial"/>
          <w:b/>
          <w:lang w:eastAsia="ko-KR"/>
        </w:rPr>
        <w:t>SA1 answer:</w:t>
      </w:r>
      <w:r w:rsidRPr="00A5363F">
        <w:rPr>
          <w:rFonts w:ascii="Arial" w:eastAsia="Times New Roman" w:hAnsi="Arial" w:cs="Arial"/>
          <w:lang w:eastAsia="ko-KR"/>
        </w:rPr>
        <w:t xml:space="preserve"> see the answer in question-1.</w:t>
      </w:r>
    </w:p>
    <w:p w14:paraId="4C1E983F" w14:textId="77777777" w:rsidR="000514B1" w:rsidRDefault="000514B1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279AD8C2" w14:textId="77777777" w:rsidR="000514B1" w:rsidRPr="000A7BDD" w:rsidRDefault="000514B1" w:rsidP="000514B1">
      <w:pPr>
        <w:spacing w:after="120"/>
        <w:rPr>
          <w:rFonts w:ascii="Arial" w:hAnsi="Arial" w:cs="Arial"/>
          <w:b/>
        </w:rPr>
      </w:pPr>
      <w:r w:rsidRPr="000A7BDD">
        <w:rPr>
          <w:rFonts w:ascii="Arial" w:hAnsi="Arial" w:cs="Arial"/>
          <w:b/>
        </w:rPr>
        <w:t>2. Actions:</w:t>
      </w:r>
    </w:p>
    <w:p w14:paraId="7A7A407F" w14:textId="0C5316BB" w:rsidR="000514B1" w:rsidRPr="000A7BDD" w:rsidRDefault="000514B1" w:rsidP="000514B1">
      <w:pPr>
        <w:spacing w:after="120"/>
        <w:ind w:left="1985" w:hanging="1985"/>
        <w:rPr>
          <w:rFonts w:ascii="Arial" w:hAnsi="Arial" w:cs="Arial"/>
          <w:b/>
        </w:rPr>
      </w:pPr>
      <w:r w:rsidRPr="000A7BDD">
        <w:rPr>
          <w:rFonts w:ascii="Arial" w:hAnsi="Arial" w:cs="Arial"/>
          <w:b/>
        </w:rPr>
        <w:t xml:space="preserve">To </w:t>
      </w:r>
      <w:r w:rsidR="00A5363F">
        <w:rPr>
          <w:rFonts w:ascii="Arial" w:hAnsi="Arial" w:cs="Arial"/>
          <w:b/>
        </w:rPr>
        <w:t>CT1</w:t>
      </w:r>
    </w:p>
    <w:p w14:paraId="34F57018" w14:textId="37156F6F" w:rsidR="007C6EE0" w:rsidRPr="00A5363F" w:rsidRDefault="00A5363F" w:rsidP="000514B1">
      <w:pPr>
        <w:spacing w:after="120"/>
        <w:ind w:left="1134" w:hanging="1134"/>
        <w:rPr>
          <w:rFonts w:ascii="Arial" w:hAnsi="Arial" w:cs="Arial"/>
          <w:bCs/>
        </w:rPr>
      </w:pPr>
      <w:r w:rsidRPr="00A5363F">
        <w:rPr>
          <w:rFonts w:ascii="Arial" w:hAnsi="Arial" w:cs="Arial"/>
        </w:rPr>
        <w:t>SA1 kindly asks CT1 to take the above answer into account.</w:t>
      </w:r>
    </w:p>
    <w:p w14:paraId="5B2A084C" w14:textId="768D2153" w:rsidR="007555FB" w:rsidRDefault="007555FB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0E00D1AD" w14:textId="77777777" w:rsidR="001220B3" w:rsidRPr="000A7BDD" w:rsidRDefault="001220B3">
      <w:pPr>
        <w:spacing w:after="120"/>
        <w:ind w:left="993" w:hanging="993"/>
        <w:rPr>
          <w:rFonts w:ascii="Arial" w:hAnsi="Arial" w:cs="Arial"/>
        </w:rPr>
      </w:pPr>
    </w:p>
    <w:p w14:paraId="0C4C9E1D" w14:textId="52DA8F5C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</w:t>
      </w:r>
      <w:bookmarkStart w:id="1" w:name="_Hlk99441817"/>
      <w:r w:rsidRPr="000F4E43">
        <w:rPr>
          <w:rFonts w:ascii="Arial" w:hAnsi="Arial" w:cs="Arial"/>
          <w:b/>
        </w:rPr>
        <w:t xml:space="preserve">Date of Next </w:t>
      </w:r>
      <w:r w:rsidR="00F0649B">
        <w:rPr>
          <w:rFonts w:ascii="Arial" w:hAnsi="Arial" w:cs="Arial"/>
          <w:b/>
        </w:rPr>
        <w:t>CT</w:t>
      </w:r>
      <w:r w:rsidR="00205CF0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</w:t>
      </w:r>
      <w:bookmarkEnd w:id="1"/>
      <w:r w:rsidRPr="000F4E43">
        <w:rPr>
          <w:rFonts w:ascii="Arial" w:hAnsi="Arial" w:cs="Arial"/>
          <w:b/>
        </w:rPr>
        <w:t>:</w:t>
      </w:r>
    </w:p>
    <w:p w14:paraId="7E78DE2F" w14:textId="16BF37AE" w:rsidR="005E5C97" w:rsidRPr="00F0649B" w:rsidRDefault="004B6D7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</w:t>
      </w:r>
      <w:r w:rsidR="00AC079B">
        <w:rPr>
          <w:rFonts w:ascii="Arial" w:hAnsi="Arial" w:cs="Arial"/>
          <w:bCs/>
        </w:rPr>
        <w:t>T</w:t>
      </w:r>
      <w:r>
        <w:rPr>
          <w:rFonts w:ascii="Arial" w:hAnsi="Arial" w:cs="Arial"/>
          <w:bCs/>
        </w:rPr>
        <w:t>1#136e</w:t>
      </w:r>
      <w:r>
        <w:rPr>
          <w:rFonts w:ascii="Arial" w:hAnsi="Arial" w:cs="Arial"/>
          <w:bCs/>
        </w:rPr>
        <w:tab/>
        <w:t>12th - 20th May 2022</w:t>
      </w:r>
      <w:r>
        <w:rPr>
          <w:rFonts w:ascii="Arial" w:hAnsi="Arial" w:cs="Arial"/>
          <w:bCs/>
        </w:rPr>
        <w:tab/>
        <w:t>electronic meeting</w:t>
      </w:r>
    </w:p>
    <w:sectPr w:rsidR="005E5C97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31C49C" w14:textId="77777777" w:rsidR="00864D67" w:rsidRDefault="00864D67">
      <w:r>
        <w:separator/>
      </w:r>
    </w:p>
  </w:endnote>
  <w:endnote w:type="continuationSeparator" w:id="0">
    <w:p w14:paraId="00F16629" w14:textId="77777777" w:rsidR="00864D67" w:rsidRDefault="00864D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D6A395" w14:textId="77777777" w:rsidR="00864D67" w:rsidRDefault="00864D67">
      <w:r>
        <w:separator/>
      </w:r>
    </w:p>
  </w:footnote>
  <w:footnote w:type="continuationSeparator" w:id="0">
    <w:p w14:paraId="3FC10412" w14:textId="77777777" w:rsidR="00864D67" w:rsidRDefault="00864D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923615F"/>
    <w:multiLevelType w:val="hybridMultilevel"/>
    <w:tmpl w:val="A92452CE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11F615F"/>
    <w:multiLevelType w:val="hybridMultilevel"/>
    <w:tmpl w:val="90BAD456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12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1"/>
  </w:num>
  <w:num w:numId="16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7ACA"/>
    <w:rsid w:val="000514B1"/>
    <w:rsid w:val="00061460"/>
    <w:rsid w:val="00071D83"/>
    <w:rsid w:val="000A7BDD"/>
    <w:rsid w:val="000B1AA1"/>
    <w:rsid w:val="000F4E43"/>
    <w:rsid w:val="00105899"/>
    <w:rsid w:val="001220B3"/>
    <w:rsid w:val="00123B8D"/>
    <w:rsid w:val="001608BF"/>
    <w:rsid w:val="00165C82"/>
    <w:rsid w:val="001734EB"/>
    <w:rsid w:val="001A4AF7"/>
    <w:rsid w:val="001B472F"/>
    <w:rsid w:val="001B4EFC"/>
    <w:rsid w:val="001C4316"/>
    <w:rsid w:val="002055C0"/>
    <w:rsid w:val="00205CF0"/>
    <w:rsid w:val="002340F1"/>
    <w:rsid w:val="00234A5D"/>
    <w:rsid w:val="00275FF1"/>
    <w:rsid w:val="002C5202"/>
    <w:rsid w:val="002E5688"/>
    <w:rsid w:val="002F1B07"/>
    <w:rsid w:val="00322763"/>
    <w:rsid w:val="00324107"/>
    <w:rsid w:val="00326B06"/>
    <w:rsid w:val="00347947"/>
    <w:rsid w:val="003663C4"/>
    <w:rsid w:val="00367678"/>
    <w:rsid w:val="00371737"/>
    <w:rsid w:val="00384F0A"/>
    <w:rsid w:val="003901E1"/>
    <w:rsid w:val="003E319B"/>
    <w:rsid w:val="003F57E6"/>
    <w:rsid w:val="00401229"/>
    <w:rsid w:val="004234FF"/>
    <w:rsid w:val="00445241"/>
    <w:rsid w:val="00456672"/>
    <w:rsid w:val="00463675"/>
    <w:rsid w:val="004B43FA"/>
    <w:rsid w:val="004B6D78"/>
    <w:rsid w:val="004C3F5A"/>
    <w:rsid w:val="004C4DCF"/>
    <w:rsid w:val="00507006"/>
    <w:rsid w:val="00584B08"/>
    <w:rsid w:val="005A4E2C"/>
    <w:rsid w:val="005B1287"/>
    <w:rsid w:val="005B5733"/>
    <w:rsid w:val="005C4FC3"/>
    <w:rsid w:val="005D59DA"/>
    <w:rsid w:val="005E5C97"/>
    <w:rsid w:val="00614E75"/>
    <w:rsid w:val="00654758"/>
    <w:rsid w:val="00667ED1"/>
    <w:rsid w:val="00687A0B"/>
    <w:rsid w:val="006A57A9"/>
    <w:rsid w:val="006D0B09"/>
    <w:rsid w:val="006D6D1A"/>
    <w:rsid w:val="006E17C7"/>
    <w:rsid w:val="006F5D92"/>
    <w:rsid w:val="007032C5"/>
    <w:rsid w:val="00704535"/>
    <w:rsid w:val="00710BCF"/>
    <w:rsid w:val="007116E4"/>
    <w:rsid w:val="00726FC3"/>
    <w:rsid w:val="0072741C"/>
    <w:rsid w:val="00752207"/>
    <w:rsid w:val="007555FB"/>
    <w:rsid w:val="0077485D"/>
    <w:rsid w:val="00787CAC"/>
    <w:rsid w:val="007B04D3"/>
    <w:rsid w:val="007B42AC"/>
    <w:rsid w:val="007C1AF2"/>
    <w:rsid w:val="007C6EE0"/>
    <w:rsid w:val="007F5107"/>
    <w:rsid w:val="00844FDD"/>
    <w:rsid w:val="00864D67"/>
    <w:rsid w:val="00875245"/>
    <w:rsid w:val="0089666F"/>
    <w:rsid w:val="008C115D"/>
    <w:rsid w:val="008F4446"/>
    <w:rsid w:val="0090241A"/>
    <w:rsid w:val="00923E7C"/>
    <w:rsid w:val="009D2D6A"/>
    <w:rsid w:val="009F6E85"/>
    <w:rsid w:val="00A5363F"/>
    <w:rsid w:val="00A7348D"/>
    <w:rsid w:val="00A83888"/>
    <w:rsid w:val="00AC079B"/>
    <w:rsid w:val="00AD51BB"/>
    <w:rsid w:val="00AE489C"/>
    <w:rsid w:val="00AF068F"/>
    <w:rsid w:val="00AF3AEF"/>
    <w:rsid w:val="00B144F4"/>
    <w:rsid w:val="00B259F8"/>
    <w:rsid w:val="00B35AD6"/>
    <w:rsid w:val="00B63995"/>
    <w:rsid w:val="00B66F5F"/>
    <w:rsid w:val="00B8181C"/>
    <w:rsid w:val="00BF7EE2"/>
    <w:rsid w:val="00C165D1"/>
    <w:rsid w:val="00C4015C"/>
    <w:rsid w:val="00C6700A"/>
    <w:rsid w:val="00C731F9"/>
    <w:rsid w:val="00CA2FB0"/>
    <w:rsid w:val="00CD49B9"/>
    <w:rsid w:val="00D53018"/>
    <w:rsid w:val="00D676CD"/>
    <w:rsid w:val="00DA5361"/>
    <w:rsid w:val="00E16BBB"/>
    <w:rsid w:val="00E20604"/>
    <w:rsid w:val="00E4207B"/>
    <w:rsid w:val="00E72B30"/>
    <w:rsid w:val="00E74B9D"/>
    <w:rsid w:val="00E76827"/>
    <w:rsid w:val="00EA19B5"/>
    <w:rsid w:val="00EA68B1"/>
    <w:rsid w:val="00EB40FE"/>
    <w:rsid w:val="00F0649B"/>
    <w:rsid w:val="00F07DB9"/>
    <w:rsid w:val="00F12248"/>
    <w:rsid w:val="00F16C83"/>
    <w:rsid w:val="00F20CD7"/>
    <w:rsid w:val="00F23E31"/>
    <w:rsid w:val="00F9363A"/>
    <w:rsid w:val="00F970B2"/>
    <w:rsid w:val="00FC107F"/>
    <w:rsid w:val="00FF6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179</Words>
  <Characters>1025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1202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OPPOrev2</cp:lastModifiedBy>
  <cp:revision>2</cp:revision>
  <cp:lastPrinted>2002-04-23T07:10:00Z</cp:lastPrinted>
  <dcterms:created xsi:type="dcterms:W3CDTF">2022-04-28T11:12:00Z</dcterms:created>
  <dcterms:modified xsi:type="dcterms:W3CDTF">2022-04-28T11:12:00Z</dcterms:modified>
</cp:coreProperties>
</file>